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2F" w:rsidRDefault="0090242F" w:rsidP="0090242F">
      <w:pPr>
        <w:pStyle w:val="6"/>
        <w:shd w:val="clear" w:color="auto" w:fill="auto"/>
        <w:spacing w:after="0" w:line="346" w:lineRule="exact"/>
        <w:ind w:left="20" w:firstLine="0"/>
        <w:jc w:val="center"/>
      </w:pPr>
      <w:r>
        <w:t>Муниципальное бюджетное общеобразовательное учреждение</w:t>
      </w:r>
    </w:p>
    <w:p w:rsidR="0090242F" w:rsidRDefault="0090242F" w:rsidP="0090242F">
      <w:pPr>
        <w:pStyle w:val="6"/>
        <w:shd w:val="clear" w:color="auto" w:fill="auto"/>
        <w:spacing w:after="0" w:line="346" w:lineRule="exact"/>
        <w:ind w:left="20" w:firstLine="0"/>
        <w:jc w:val="center"/>
      </w:pPr>
      <w:r>
        <w:t>«Подолешенская средняя общеобразовательная школа»</w:t>
      </w:r>
    </w:p>
    <w:p w:rsidR="0090242F" w:rsidRDefault="0090242F" w:rsidP="0090242F">
      <w:pPr>
        <w:pStyle w:val="6"/>
        <w:shd w:val="clear" w:color="auto" w:fill="auto"/>
        <w:spacing w:after="919" w:line="346" w:lineRule="exact"/>
        <w:ind w:left="20" w:firstLine="0"/>
        <w:jc w:val="center"/>
      </w:pPr>
      <w:r>
        <w:t>Прохоровского района Белгородской области</w:t>
      </w:r>
    </w:p>
    <w:p w:rsidR="0090242F" w:rsidRDefault="0090242F" w:rsidP="00DA2E7E">
      <w:pPr>
        <w:pStyle w:val="6"/>
        <w:shd w:val="clear" w:color="auto" w:fill="auto"/>
        <w:spacing w:after="341"/>
        <w:ind w:left="20" w:firstLine="0"/>
        <w:jc w:val="center"/>
      </w:pPr>
      <w:r>
        <w:t>Межмуниципальный конкурс «Лучшая методическая разработка по физической культуре (ОБЖ)»</w:t>
      </w:r>
    </w:p>
    <w:p w:rsidR="0090242F" w:rsidRDefault="0090242F" w:rsidP="00DA2E7E">
      <w:pPr>
        <w:pStyle w:val="6"/>
        <w:shd w:val="clear" w:color="auto" w:fill="auto"/>
        <w:tabs>
          <w:tab w:val="left" w:leader="underscore" w:pos="8718"/>
        </w:tabs>
        <w:spacing w:after="347" w:line="270" w:lineRule="exact"/>
        <w:ind w:left="20" w:firstLine="0"/>
        <w:jc w:val="center"/>
      </w:pPr>
      <w:r>
        <w:t>Номинация: «Лучшая методическая разработка современного урока»</w:t>
      </w:r>
    </w:p>
    <w:p w:rsidR="0090242F" w:rsidRDefault="0090242F" w:rsidP="00DA2E7E">
      <w:pPr>
        <w:pStyle w:val="6"/>
        <w:shd w:val="clear" w:color="auto" w:fill="auto"/>
        <w:spacing w:after="1891" w:line="270" w:lineRule="exact"/>
        <w:ind w:left="20" w:firstLine="0"/>
        <w:jc w:val="center"/>
      </w:pPr>
      <w:r>
        <w:t>Тема: «</w:t>
      </w:r>
      <w:r w:rsidRPr="00C43FD7">
        <w:rPr>
          <w:sz w:val="28"/>
          <w:szCs w:val="28"/>
        </w:rPr>
        <w:t>Совершенствование технических приемов игры в волей</w:t>
      </w:r>
      <w:r>
        <w:rPr>
          <w:sz w:val="28"/>
          <w:szCs w:val="28"/>
        </w:rPr>
        <w:t>бол»</w:t>
      </w:r>
    </w:p>
    <w:p w:rsidR="0090242F" w:rsidRDefault="0090242F" w:rsidP="0090242F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lang w:val="ru-RU"/>
        </w:rPr>
      </w:pPr>
    </w:p>
    <w:p w:rsidR="0090242F" w:rsidRDefault="0090242F" w:rsidP="0090242F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lang w:val="ru-RU"/>
        </w:rPr>
      </w:pPr>
    </w:p>
    <w:p w:rsidR="0090242F" w:rsidRDefault="0090242F" w:rsidP="0090242F">
      <w:pPr>
        <w:widowControl w:val="0"/>
        <w:tabs>
          <w:tab w:val="left" w:pos="655"/>
          <w:tab w:val="left" w:pos="7560"/>
        </w:tabs>
        <w:spacing w:line="312" w:lineRule="exact"/>
        <w:ind w:right="20"/>
        <w:jc w:val="right"/>
        <w:rPr>
          <w:sz w:val="28"/>
          <w:lang w:val="ru-RU"/>
        </w:rPr>
      </w:pPr>
      <w:r>
        <w:rPr>
          <w:sz w:val="28"/>
          <w:lang w:val="ru-RU"/>
        </w:rPr>
        <w:tab/>
        <w:t>Басенко Никита Константинович</w:t>
      </w:r>
    </w:p>
    <w:p w:rsidR="0090242F" w:rsidRDefault="0090242F" w:rsidP="0090242F">
      <w:pPr>
        <w:widowControl w:val="0"/>
        <w:tabs>
          <w:tab w:val="left" w:pos="655"/>
          <w:tab w:val="left" w:pos="7560"/>
        </w:tabs>
        <w:spacing w:line="312" w:lineRule="exact"/>
        <w:ind w:right="20"/>
        <w:jc w:val="right"/>
        <w:rPr>
          <w:sz w:val="28"/>
          <w:lang w:val="ru-RU"/>
        </w:rPr>
      </w:pPr>
      <w:r>
        <w:rPr>
          <w:sz w:val="28"/>
          <w:lang w:val="ru-RU"/>
        </w:rPr>
        <w:t>учитель физической культуры</w:t>
      </w:r>
    </w:p>
    <w:p w:rsidR="0090242F" w:rsidRDefault="0090242F" w:rsidP="0090242F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lang w:val="ru-RU"/>
        </w:rPr>
      </w:pPr>
    </w:p>
    <w:p w:rsidR="0090242F" w:rsidRDefault="0090242F" w:rsidP="00DA2E7E">
      <w:pPr>
        <w:widowControl w:val="0"/>
        <w:tabs>
          <w:tab w:val="left" w:pos="655"/>
        </w:tabs>
        <w:spacing w:line="312" w:lineRule="exact"/>
        <w:ind w:right="20"/>
        <w:rPr>
          <w:sz w:val="28"/>
          <w:lang w:val="ru-RU"/>
        </w:rPr>
      </w:pPr>
    </w:p>
    <w:p w:rsidR="00DA2E7E" w:rsidRDefault="00DA2E7E" w:rsidP="00DA2E7E">
      <w:pPr>
        <w:widowControl w:val="0"/>
        <w:tabs>
          <w:tab w:val="left" w:pos="655"/>
        </w:tabs>
        <w:spacing w:line="312" w:lineRule="exact"/>
        <w:ind w:right="20"/>
        <w:rPr>
          <w:sz w:val="28"/>
          <w:lang w:val="ru-RU"/>
        </w:rPr>
      </w:pPr>
    </w:p>
    <w:p w:rsidR="00DA2E7E" w:rsidRDefault="00DA2E7E" w:rsidP="00DA2E7E">
      <w:pPr>
        <w:widowControl w:val="0"/>
        <w:tabs>
          <w:tab w:val="left" w:pos="655"/>
        </w:tabs>
        <w:spacing w:line="312" w:lineRule="exact"/>
        <w:ind w:right="20"/>
        <w:rPr>
          <w:sz w:val="28"/>
          <w:lang w:val="ru-RU"/>
        </w:rPr>
      </w:pPr>
    </w:p>
    <w:p w:rsidR="00DA2E7E" w:rsidRDefault="00DA2E7E" w:rsidP="00DA2E7E">
      <w:pPr>
        <w:widowControl w:val="0"/>
        <w:tabs>
          <w:tab w:val="left" w:pos="655"/>
        </w:tabs>
        <w:spacing w:line="312" w:lineRule="exact"/>
        <w:ind w:right="20"/>
        <w:rPr>
          <w:sz w:val="28"/>
          <w:lang w:val="ru-RU"/>
        </w:rPr>
      </w:pPr>
    </w:p>
    <w:p w:rsidR="00DA2E7E" w:rsidRDefault="00DA2E7E" w:rsidP="00DA2E7E">
      <w:pPr>
        <w:widowControl w:val="0"/>
        <w:tabs>
          <w:tab w:val="left" w:pos="655"/>
        </w:tabs>
        <w:spacing w:line="312" w:lineRule="exact"/>
        <w:ind w:right="20"/>
        <w:rPr>
          <w:sz w:val="28"/>
          <w:lang w:val="ru-RU"/>
        </w:rPr>
      </w:pPr>
    </w:p>
    <w:p w:rsidR="0090242F" w:rsidRDefault="0090242F" w:rsidP="0090242F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lang w:val="ru-RU"/>
        </w:rPr>
      </w:pPr>
    </w:p>
    <w:p w:rsidR="00DA2E7E" w:rsidRDefault="0090242F" w:rsidP="0090242F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lang w:val="ru-RU"/>
        </w:rPr>
      </w:pPr>
      <w:r>
        <w:rPr>
          <w:sz w:val="28"/>
          <w:lang w:val="ru-RU"/>
        </w:rPr>
        <w:t>ПГТ. Прохоровка</w:t>
      </w:r>
      <w:r w:rsidRPr="0027683C">
        <w:rPr>
          <w:sz w:val="28"/>
          <w:lang w:val="ru-RU"/>
        </w:rPr>
        <w:t xml:space="preserve"> 2023</w:t>
      </w:r>
    </w:p>
    <w:p w:rsidR="00AD2176" w:rsidRPr="005C7A7E" w:rsidRDefault="00DA2E7E" w:rsidP="005C7A7E">
      <w:pPr>
        <w:keepNext/>
        <w:jc w:val="center"/>
        <w:rPr>
          <w:b/>
          <w:sz w:val="28"/>
          <w:szCs w:val="28"/>
          <w:lang w:val="ru-RU"/>
        </w:rPr>
      </w:pPr>
      <w:r>
        <w:rPr>
          <w:lang w:val="ru-RU"/>
        </w:rPr>
        <w:br w:type="page"/>
      </w:r>
      <w:r w:rsidR="00AD2176" w:rsidRPr="005A4708">
        <w:rPr>
          <w:b/>
          <w:sz w:val="28"/>
          <w:szCs w:val="28"/>
          <w:lang w:val="ru-RU"/>
        </w:rPr>
        <w:lastRenderedPageBreak/>
        <w:t>Технологическая карта урока физической культуры</w:t>
      </w:r>
    </w:p>
    <w:p w:rsidR="00AD2176" w:rsidRPr="005C7A7E" w:rsidRDefault="00AD2176" w:rsidP="005C7A7E">
      <w:pPr>
        <w:keepNext/>
        <w:jc w:val="center"/>
        <w:rPr>
          <w:b/>
          <w:sz w:val="28"/>
          <w:szCs w:val="28"/>
          <w:lang w:val="ru-RU"/>
        </w:rPr>
      </w:pPr>
    </w:p>
    <w:tbl>
      <w:tblPr>
        <w:tblStyle w:val="a7"/>
        <w:tblW w:w="14459" w:type="dxa"/>
        <w:tblInd w:w="250" w:type="dxa"/>
        <w:tblLook w:val="04A0"/>
      </w:tblPr>
      <w:tblGrid>
        <w:gridCol w:w="2410"/>
        <w:gridCol w:w="12049"/>
      </w:tblGrid>
      <w:tr w:rsidR="00724F4F" w:rsidRPr="005C7A7E" w:rsidTr="00724F4F">
        <w:tc>
          <w:tcPr>
            <w:tcW w:w="2410" w:type="dxa"/>
            <w:tcBorders>
              <w:bottom w:val="single" w:sz="4" w:space="0" w:color="000000" w:themeColor="text1"/>
            </w:tcBorders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7</w:t>
            </w:r>
          </w:p>
        </w:tc>
      </w:tr>
      <w:tr w:rsidR="00724F4F" w:rsidRPr="005C7A7E" w:rsidTr="00724F4F">
        <w:tc>
          <w:tcPr>
            <w:tcW w:w="2410" w:type="dxa"/>
            <w:tcBorders>
              <w:bottom w:val="single" w:sz="4" w:space="0" w:color="auto"/>
            </w:tcBorders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Спортивныеигры (волейбол)</w:t>
            </w:r>
          </w:p>
        </w:tc>
      </w:tr>
      <w:tr w:rsidR="00AD2176" w:rsidRPr="00CD0104" w:rsidTr="00724F4F">
        <w:tc>
          <w:tcPr>
            <w:tcW w:w="2410" w:type="dxa"/>
            <w:tcBorders>
              <w:top w:val="single" w:sz="4" w:space="0" w:color="auto"/>
            </w:tcBorders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Цель урока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Формировать навыки технических приемов игры  волейбол</w:t>
            </w:r>
          </w:p>
        </w:tc>
      </w:tr>
      <w:tr w:rsidR="00724F4F" w:rsidRPr="00CD0104" w:rsidTr="00724F4F">
        <w:tc>
          <w:tcPr>
            <w:tcW w:w="2410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Совершенствование технических приемов игры в волейбол (передача мяча, прием мяча.)</w:t>
            </w:r>
          </w:p>
        </w:tc>
      </w:tr>
      <w:tr w:rsidR="005C7A7E" w:rsidRPr="005C7A7E" w:rsidTr="00724F4F">
        <w:tc>
          <w:tcPr>
            <w:tcW w:w="2410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Тип урока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Учебно-  тренировочный</w:t>
            </w:r>
          </w:p>
        </w:tc>
      </w:tr>
      <w:tr w:rsidR="00724F4F" w:rsidRPr="00CD0104" w:rsidTr="00724F4F">
        <w:tc>
          <w:tcPr>
            <w:tcW w:w="2410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Задачи урока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Образовательные: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 Совершенствовать технику приема и передачи мяча двумя руками сверху, снизу в волейболе с изменением высоты и направления передачи.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2.Совершенствовать  технику подачи мяча, нападающего удара и блокирования мяча.</w:t>
            </w:r>
          </w:p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Оздоровительные: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 Укреплять здоровье обучающихся.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2.Содействовать развитию дыхательной системы при помощи  дыхательных упражнений.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3.Уметь применять навыки определения величины физической нагрузки и состояния организма посредством пульсометрии  и ЧСС.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Развивающие: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 Развивать координацию движения, ловкость, силу, быстроту, прыгучесть.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Воспитательные: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1. Воспитывать дисциплинированность, самостоятельность, силу воли, дружелюбие. 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2.Формировать интерес к игре в волейбол.</w:t>
            </w:r>
          </w:p>
        </w:tc>
      </w:tr>
      <w:tr w:rsidR="00724F4F" w:rsidRPr="00CD0104" w:rsidTr="00724F4F">
        <w:tc>
          <w:tcPr>
            <w:tcW w:w="2410" w:type="dxa"/>
          </w:tcPr>
          <w:p w:rsidR="00AD2176" w:rsidRPr="005C7A7E" w:rsidRDefault="00AD2176" w:rsidP="00985E2E">
            <w:pPr>
              <w:pStyle w:val="20"/>
              <w:keepNext/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5C7A7E">
              <w:rPr>
                <w:rFonts w:ascii="Times New Roman" w:hAnsi="Times New Roman" w:cs="Times New Roman"/>
                <w:b w:val="0"/>
                <w:sz w:val="28"/>
                <w:szCs w:val="28"/>
              </w:rPr>
              <w:t>Планируемые результаты урока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 xml:space="preserve">Предметные: 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1.Сформировать навыки приема и  передачи мяча с изменением высоты и направления передачи двумя руками сверху, снизу.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2.Совершенствовать  технику нападающего удара и блокирования мяча.</w:t>
            </w:r>
          </w:p>
          <w:p w:rsidR="00AD2176" w:rsidRPr="005C7A7E" w:rsidRDefault="00AD2176" w:rsidP="00985E2E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3.Совершенствовать изученные технические приемы  в  игре.</w:t>
            </w:r>
          </w:p>
          <w:p w:rsidR="00724F4F" w:rsidRPr="003B4C56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4.Развивать скоростно-силовые качества, быстроту реакции, точность движений, прыгучесть.</w:t>
            </w:r>
          </w:p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Метапредметные:</w:t>
            </w:r>
          </w:p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Регулятивные УУД: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lastRenderedPageBreak/>
              <w:t>1.Формировать умения оценки своих достижений на уроке.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2.Формировать потребности и умение выполнять упражнения игровой деятельности в  волейбол.</w:t>
            </w:r>
          </w:p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Коммуникативные УУД: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1.Развивать навык общения со сверстниками в процессе выполнения учебных заданий.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2.Формировать собственное мнение и позицию, договариваться, приходить к общему решению в совместной деятельности.</w:t>
            </w:r>
          </w:p>
          <w:p w:rsidR="00AD2176" w:rsidRPr="005C7A7E" w:rsidRDefault="00AD2176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Познавательные УУД: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1.Формировать мыслительные операции по каждому из разучиваемых элементов волейбола.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2.Произвести перевод названия игры волейбол с английского языка (волей – летающий, бол – мяч).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3.Организовать  сотрудничество учителя с учениками, определение цели и способствовать взаимодействию при моделировании и выполнении игровых ситуаций.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4.Установить причинно-следственные связи осуществляемой физической нагрузки и состояния организма посредством пульсометрии и ЧСС.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  <w:lang w:val="ru-RU"/>
              </w:rPr>
              <w:t>Личностные: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1.Формировать  индивидуальные учебно-познавательные мотивы, самостоятельность в разных видах деятельности, развивать навыки сотрудничества.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2.Развивать мотивы учебной деятельности.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3.Взаимодействовать со сверстниками на принципах уважения и доброжелательности, взаимопомощи.</w:t>
            </w:r>
          </w:p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4.Проявлять дисциплинированность, трудолюбие и упорство в достижении поставленных целей.</w:t>
            </w:r>
          </w:p>
        </w:tc>
      </w:tr>
      <w:tr w:rsidR="005C7A7E" w:rsidRPr="005C7A7E" w:rsidTr="00724F4F">
        <w:tc>
          <w:tcPr>
            <w:tcW w:w="2410" w:type="dxa"/>
          </w:tcPr>
          <w:p w:rsidR="00AD2176" w:rsidRPr="005C7A7E" w:rsidRDefault="00724F4F" w:rsidP="00985E2E">
            <w:pPr>
              <w:keepNext/>
              <w:spacing w:line="360" w:lineRule="auto"/>
              <w:jc w:val="both"/>
              <w:rPr>
                <w:rStyle w:val="3"/>
                <w:rFonts w:eastAsiaTheme="minorHAnsi"/>
                <w:b w:val="0"/>
                <w:i w:val="0"/>
                <w:u w:val="none"/>
                <w:lang w:val="en-US"/>
              </w:rPr>
            </w:pPr>
            <w:r w:rsidRPr="005C7A7E">
              <w:rPr>
                <w:rStyle w:val="3"/>
                <w:rFonts w:eastAsiaTheme="minorHAnsi"/>
                <w:b w:val="0"/>
                <w:i w:val="0"/>
                <w:u w:val="none"/>
              </w:rPr>
              <w:lastRenderedPageBreak/>
              <w:t xml:space="preserve">Место </w:t>
            </w:r>
          </w:p>
        </w:tc>
        <w:tc>
          <w:tcPr>
            <w:tcW w:w="12049" w:type="dxa"/>
          </w:tcPr>
          <w:p w:rsidR="00AD2176" w:rsidRPr="005C7A7E" w:rsidRDefault="00AD2176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Спортивный</w:t>
            </w:r>
            <w:r w:rsidR="00CD0104">
              <w:rPr>
                <w:sz w:val="28"/>
                <w:szCs w:val="28"/>
                <w:lang w:val="ru-RU"/>
              </w:rPr>
              <w:t xml:space="preserve"> </w:t>
            </w:r>
            <w:r w:rsidRPr="005C7A7E">
              <w:rPr>
                <w:sz w:val="28"/>
                <w:szCs w:val="28"/>
              </w:rPr>
              <w:t>зал</w:t>
            </w:r>
          </w:p>
        </w:tc>
      </w:tr>
      <w:tr w:rsidR="00724F4F" w:rsidRPr="00CD0104" w:rsidTr="00724F4F">
        <w:trPr>
          <w:trHeight w:val="70"/>
        </w:trPr>
        <w:tc>
          <w:tcPr>
            <w:tcW w:w="2410" w:type="dxa"/>
          </w:tcPr>
          <w:p w:rsidR="00AD2176" w:rsidRPr="005C7A7E" w:rsidRDefault="00AD2176" w:rsidP="00985E2E">
            <w:pPr>
              <w:keepNext/>
              <w:spacing w:line="360" w:lineRule="auto"/>
              <w:jc w:val="both"/>
              <w:rPr>
                <w:rStyle w:val="30"/>
                <w:rFonts w:eastAsiaTheme="minorHAnsi"/>
                <w:b w:val="0"/>
                <w:i w:val="0"/>
              </w:rPr>
            </w:pPr>
            <w:r w:rsidRPr="005C7A7E">
              <w:rPr>
                <w:rStyle w:val="21"/>
                <w:rFonts w:eastAsiaTheme="minorHAnsi"/>
                <w:b w:val="0"/>
                <w:i w:val="0"/>
                <w:u w:val="none"/>
              </w:rPr>
              <w:t>Средства обучения</w:t>
            </w:r>
          </w:p>
        </w:tc>
        <w:tc>
          <w:tcPr>
            <w:tcW w:w="12049" w:type="dxa"/>
          </w:tcPr>
          <w:p w:rsidR="00AD2176" w:rsidRPr="005C7A7E" w:rsidRDefault="00373E3E" w:rsidP="00985E2E">
            <w:pPr>
              <w:keepNext/>
              <w:shd w:val="clear" w:color="auto" w:fill="FFFFFF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Компьютер, </w:t>
            </w:r>
            <w:r w:rsidR="008D7209" w:rsidRPr="005C7A7E">
              <w:rPr>
                <w:sz w:val="28"/>
                <w:szCs w:val="28"/>
                <w:lang w:val="ru-RU"/>
              </w:rPr>
              <w:t>интерактивная доска, презентация урока, аудиосистема, музыкальное сопровождение, в</w:t>
            </w:r>
            <w:r w:rsidR="00AD2176" w:rsidRPr="005C7A7E">
              <w:rPr>
                <w:sz w:val="28"/>
                <w:szCs w:val="28"/>
                <w:lang w:val="ru-RU"/>
              </w:rPr>
              <w:t>олейбольные мячи, волейбольная сетка, свисток, секундомер.</w:t>
            </w:r>
          </w:p>
        </w:tc>
      </w:tr>
      <w:tr w:rsidR="003B4C56" w:rsidRPr="005C7A7E" w:rsidTr="00724F4F">
        <w:trPr>
          <w:trHeight w:val="70"/>
        </w:trPr>
        <w:tc>
          <w:tcPr>
            <w:tcW w:w="2410" w:type="dxa"/>
          </w:tcPr>
          <w:p w:rsidR="003B4C56" w:rsidRPr="005C7A7E" w:rsidRDefault="003B4C56" w:rsidP="00985E2E">
            <w:pPr>
              <w:keepNext/>
              <w:spacing w:line="360" w:lineRule="auto"/>
              <w:jc w:val="both"/>
              <w:rPr>
                <w:rStyle w:val="21"/>
                <w:rFonts w:eastAsiaTheme="minorHAnsi"/>
                <w:b w:val="0"/>
                <w:i w:val="0"/>
                <w:u w:val="none"/>
              </w:rPr>
            </w:pPr>
            <w:r>
              <w:rPr>
                <w:rStyle w:val="21"/>
                <w:rFonts w:eastAsiaTheme="minorHAnsi"/>
                <w:b w:val="0"/>
                <w:i w:val="0"/>
                <w:u w:val="none"/>
              </w:rPr>
              <w:t>Время</w:t>
            </w:r>
          </w:p>
        </w:tc>
        <w:tc>
          <w:tcPr>
            <w:tcW w:w="12049" w:type="dxa"/>
          </w:tcPr>
          <w:p w:rsidR="003B4C56" w:rsidRPr="005C7A7E" w:rsidRDefault="00C17B1C" w:rsidP="00985E2E">
            <w:pPr>
              <w:keepNext/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45 минут</w:t>
            </w:r>
          </w:p>
        </w:tc>
      </w:tr>
    </w:tbl>
    <w:p w:rsidR="00724F4F" w:rsidRPr="005C7A7E" w:rsidRDefault="00724F4F" w:rsidP="00985E2E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jc w:val="both"/>
        <w:rPr>
          <w:sz w:val="28"/>
          <w:szCs w:val="28"/>
          <w:lang w:val="ru-RU"/>
        </w:rPr>
      </w:pPr>
      <w:r w:rsidRPr="005C7A7E">
        <w:rPr>
          <w:sz w:val="28"/>
          <w:szCs w:val="28"/>
          <w:lang w:val="ru-RU"/>
        </w:rPr>
        <w:br w:type="page"/>
      </w:r>
    </w:p>
    <w:tbl>
      <w:tblPr>
        <w:tblStyle w:val="a7"/>
        <w:tblW w:w="14513" w:type="dxa"/>
        <w:tblInd w:w="108" w:type="dxa"/>
        <w:tblLayout w:type="fixed"/>
        <w:tblLook w:val="04A0"/>
      </w:tblPr>
      <w:tblGrid>
        <w:gridCol w:w="2127"/>
        <w:gridCol w:w="2693"/>
        <w:gridCol w:w="1842"/>
        <w:gridCol w:w="3398"/>
        <w:gridCol w:w="2556"/>
        <w:gridCol w:w="1897"/>
      </w:tblGrid>
      <w:tr w:rsidR="005C7A7E" w:rsidRPr="005C7A7E" w:rsidTr="00E60AC0">
        <w:tc>
          <w:tcPr>
            <w:tcW w:w="2127" w:type="dxa"/>
            <w:vMerge w:val="restart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lastRenderedPageBreak/>
              <w:t>Этапобразовательногопроцесса</w:t>
            </w:r>
          </w:p>
        </w:tc>
        <w:tc>
          <w:tcPr>
            <w:tcW w:w="2693" w:type="dxa"/>
            <w:vMerge w:val="restart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Деятельностьучителя</w:t>
            </w:r>
          </w:p>
        </w:tc>
        <w:tc>
          <w:tcPr>
            <w:tcW w:w="9693" w:type="dxa"/>
            <w:gridSpan w:val="4"/>
          </w:tcPr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Деятельностьучащегося</w:t>
            </w:r>
          </w:p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УУД</w:t>
            </w:r>
          </w:p>
        </w:tc>
      </w:tr>
      <w:tr w:rsidR="005C7A7E" w:rsidRPr="005C7A7E" w:rsidTr="00E60AC0">
        <w:tc>
          <w:tcPr>
            <w:tcW w:w="2127" w:type="dxa"/>
            <w:vMerge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Личностная</w:t>
            </w:r>
          </w:p>
        </w:tc>
        <w:tc>
          <w:tcPr>
            <w:tcW w:w="3398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Регулятивная</w:t>
            </w:r>
          </w:p>
        </w:tc>
        <w:tc>
          <w:tcPr>
            <w:tcW w:w="2556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Познавательная</w:t>
            </w:r>
          </w:p>
        </w:tc>
        <w:tc>
          <w:tcPr>
            <w:tcW w:w="1897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Коммуникативная</w:t>
            </w:r>
          </w:p>
        </w:tc>
      </w:tr>
      <w:tr w:rsidR="005C7A7E" w:rsidRPr="005C7A7E" w:rsidTr="00E60AC0">
        <w:tc>
          <w:tcPr>
            <w:tcW w:w="2127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5</w:t>
            </w:r>
          </w:p>
        </w:tc>
        <w:tc>
          <w:tcPr>
            <w:tcW w:w="1897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</w:rPr>
            </w:pPr>
            <w:r w:rsidRPr="005C7A7E">
              <w:rPr>
                <w:sz w:val="28"/>
                <w:szCs w:val="28"/>
              </w:rPr>
              <w:t>6</w:t>
            </w:r>
          </w:p>
        </w:tc>
      </w:tr>
      <w:tr w:rsidR="005C7A7E" w:rsidRPr="00CD0104" w:rsidTr="00BC519A">
        <w:trPr>
          <w:trHeight w:val="3936"/>
        </w:trPr>
        <w:tc>
          <w:tcPr>
            <w:tcW w:w="2127" w:type="dxa"/>
          </w:tcPr>
          <w:p w:rsidR="005C7A7E" w:rsidRPr="005C7A7E" w:rsidRDefault="005C7A7E" w:rsidP="00985E2E">
            <w:pPr>
              <w:keepNext/>
              <w:jc w:val="both"/>
              <w:rPr>
                <w:b/>
                <w:color w:val="000000"/>
                <w:sz w:val="28"/>
                <w:szCs w:val="28"/>
                <w:u w:val="single"/>
                <w:lang w:val="ru-RU"/>
              </w:rPr>
            </w:pPr>
            <w:r w:rsidRPr="005C7A7E">
              <w:rPr>
                <w:b/>
                <w:color w:val="000000"/>
                <w:sz w:val="28"/>
                <w:szCs w:val="28"/>
                <w:u w:val="single"/>
                <w:lang w:val="ru-RU"/>
              </w:rPr>
              <w:t>1)Вводная часть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10 минут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</w:rPr>
              <w:t>I</w:t>
            </w:r>
            <w:r w:rsidRPr="005C7A7E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Организацион-ный момент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1.Построение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2.Приветствие учителя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pStyle w:val="a9"/>
              <w:keepNext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Даю указания учащимся построиться в одну шеренгу</w:t>
            </w:r>
          </w:p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Проверяю выполнение требований к внешнему виду и наличию спортивной формы. </w:t>
            </w:r>
          </w:p>
          <w:p w:rsidR="005C7A7E" w:rsidRPr="005C7A7E" w:rsidRDefault="005C7A7E" w:rsidP="00985E2E">
            <w:pPr>
              <w:keepNext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Приветствую учащихся.</w:t>
            </w:r>
          </w:p>
        </w:tc>
        <w:tc>
          <w:tcPr>
            <w:tcW w:w="1842" w:type="dxa"/>
          </w:tcPr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Дежурный класса сдает рапорт, учащиеся приветствуют учителя.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Приветству-ют учителя.</w:t>
            </w:r>
          </w:p>
        </w:tc>
        <w:tc>
          <w:tcPr>
            <w:tcW w:w="3398" w:type="dxa"/>
          </w:tcPr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Активное участие в диалоге с учителем.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</w:tcPr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Весь класс во фронтальном режиме слушает учителя.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</w:tcPr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Ведут обсуждение по заданной теме, вступают в диалог с учителем и одноклассниками.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A4708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519A" w:rsidRPr="00CD0104" w:rsidTr="00E60AC0">
        <w:trPr>
          <w:trHeight w:val="3804"/>
        </w:trPr>
        <w:tc>
          <w:tcPr>
            <w:tcW w:w="2127" w:type="dxa"/>
          </w:tcPr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3.Знакомство с темой и планом урока. 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lastRenderedPageBreak/>
              <w:t>4.Инструктаж по технике безопасности.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Pr="005C7A7E" w:rsidRDefault="00CA55EB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5.Измерение ЧСС</w:t>
            </w: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Pr="005C7A7E" w:rsidRDefault="00CA55EB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b/>
                <w:sz w:val="28"/>
                <w:szCs w:val="28"/>
              </w:rPr>
              <w:t>II</w:t>
            </w:r>
            <w:r w:rsidRPr="005C7A7E">
              <w:rPr>
                <w:sz w:val="28"/>
                <w:szCs w:val="28"/>
                <w:lang w:val="ru-RU"/>
              </w:rPr>
              <w:t>. Подготовка учащихся к активному и осознанному усвоению правил игры в волейбол, перемещений</w:t>
            </w: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Pr="009A0D1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Разминка: 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1. Ходьба на носках, на пятках; </w:t>
            </w: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2.Бег: обычный бег;  с изменением направления; с изменением скорости; спиной, лицом вперед, приставные шаги.</w:t>
            </w:r>
          </w:p>
          <w:p w:rsidR="00B3169D" w:rsidRPr="005C7A7E" w:rsidRDefault="00B3169D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3) Восстановлен-ие дыхания способом глубокого вдоха при одновременном поднятии рук вверх.</w:t>
            </w:r>
          </w:p>
          <w:p w:rsidR="00BC519A" w:rsidRPr="005C7A7E" w:rsidRDefault="00B3169D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519A" w:rsidRPr="005C7A7E">
              <w:rPr>
                <w:sz w:val="28"/>
                <w:szCs w:val="28"/>
                <w:lang w:val="ru-RU"/>
              </w:rPr>
              <w:t xml:space="preserve">) ОРУ </w:t>
            </w:r>
            <w:r w:rsidR="00985E2E">
              <w:rPr>
                <w:sz w:val="28"/>
                <w:szCs w:val="28"/>
                <w:lang w:val="ru-RU"/>
              </w:rPr>
              <w:t>на месте с использовани-ем аудиосистемы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1.Упражнения  </w:t>
            </w:r>
            <w:r w:rsidRPr="005C7A7E">
              <w:rPr>
                <w:sz w:val="28"/>
                <w:szCs w:val="28"/>
                <w:lang w:val="ru-RU"/>
              </w:rPr>
              <w:lastRenderedPageBreak/>
              <w:t xml:space="preserve">для пальцев рук; 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2.Упражнения для головы и шейного отдела;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3. Упражнения для верхнего плечевого пояса;</w:t>
            </w:r>
          </w:p>
          <w:p w:rsidR="00BC519A" w:rsidRPr="005C7A7E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BC519A" w:rsidRPr="005C7A7E">
              <w:rPr>
                <w:sz w:val="28"/>
                <w:szCs w:val="28"/>
                <w:lang w:val="ru-RU"/>
              </w:rPr>
              <w:t>Упражнения для туловища;</w:t>
            </w:r>
          </w:p>
          <w:p w:rsidR="00BC519A" w:rsidRDefault="004D6952" w:rsidP="00D92DFF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  <w:r w:rsidR="00BC519A" w:rsidRPr="005C7A7E">
              <w:rPr>
                <w:sz w:val="28"/>
                <w:szCs w:val="28"/>
                <w:lang w:val="ru-RU"/>
              </w:rPr>
              <w:t>Упражнения на ноги и нижний пояс;</w:t>
            </w:r>
          </w:p>
          <w:p w:rsidR="00490EBE" w:rsidRPr="00D92DFF" w:rsidRDefault="00490EBE" w:rsidP="00D92DFF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Измерение ЧСС</w:t>
            </w:r>
          </w:p>
        </w:tc>
        <w:tc>
          <w:tcPr>
            <w:tcW w:w="2693" w:type="dxa"/>
          </w:tcPr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Создаю условия для определения обучающимися учебной цели урока 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Довожу тему урока.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Знакомлю учащихся с целью и задачами урока, настраиваю на урок.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Проверяю домашнее задание.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Инструкция по ТБ.</w:t>
            </w:r>
            <w:r w:rsidRPr="005C7A7E">
              <w:rPr>
                <w:sz w:val="28"/>
                <w:szCs w:val="28"/>
                <w:lang w:val="ru-RU"/>
              </w:rPr>
              <w:t xml:space="preserve"> Организую повторение техники безопасности. </w:t>
            </w: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 xml:space="preserve">Организую измерение ЧСС  за10сек. </w:t>
            </w: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Подготавливаю организм занимающихся к работе в основной части урока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Упражнения выполняются в колонне.  </w:t>
            </w:r>
          </w:p>
          <w:p w:rsidR="00BC519A" w:rsidRDefault="00446E1A" w:rsidP="00B3169D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Начинаю разминку с шага и выполнения </w:t>
            </w:r>
            <w:r w:rsidR="00B3169D">
              <w:rPr>
                <w:sz w:val="28"/>
                <w:szCs w:val="28"/>
                <w:lang w:val="ru-RU"/>
              </w:rPr>
              <w:t>разминки голеностопного сустава на ходу, после чего перевожу обучающихся на разминочный бег с добавлением упражнений.</w:t>
            </w:r>
          </w:p>
          <w:p w:rsidR="00B3169D" w:rsidRDefault="00B3169D" w:rsidP="00B3169D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 окончания разминочного бега перевожу обучающихся на шаг, подаю команду на восстановление дыхания.</w:t>
            </w:r>
          </w:p>
          <w:p w:rsidR="00B3169D" w:rsidRDefault="00B3169D" w:rsidP="00B3169D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Останавливаю колонну поворачиваю ее налево. Подаю команду на набор интервала на вытянутые руки </w:t>
            </w:r>
            <w:r>
              <w:rPr>
                <w:sz w:val="28"/>
                <w:szCs w:val="28"/>
                <w:lang w:val="ru-RU"/>
              </w:rPr>
              <w:lastRenderedPageBreak/>
              <w:t>междудруг другом.</w:t>
            </w:r>
          </w:p>
          <w:p w:rsidR="00B3169D" w:rsidRPr="005C7A7E" w:rsidRDefault="00B3169D" w:rsidP="00B3169D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помощью поточного метода и с использованием аудиосистемы провожу ОРУ на месте для обучающихся.</w:t>
            </w:r>
          </w:p>
        </w:tc>
        <w:tc>
          <w:tcPr>
            <w:tcW w:w="1842" w:type="dxa"/>
          </w:tcPr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Выстраивают правильные ответы, </w:t>
            </w:r>
            <w:r w:rsidRPr="005C7A7E">
              <w:rPr>
                <w:sz w:val="28"/>
                <w:szCs w:val="28"/>
                <w:lang w:val="ru-RU"/>
              </w:rPr>
              <w:t>выводят учебную цель урока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lastRenderedPageBreak/>
              <w:t>Учащиеся отвечают,  что нельзя выполнять действия с мячом без зрительного контроля партнера и разрешения учителя.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Самостоя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  <w:p w:rsidR="00CA55EB" w:rsidRPr="005C7A7E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тельно измеряют </w:t>
            </w:r>
            <w:r w:rsidRPr="005C7A7E">
              <w:rPr>
                <w:sz w:val="28"/>
                <w:szCs w:val="28"/>
                <w:lang w:val="ru-RU"/>
              </w:rPr>
              <w:t>ЧСС.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A55EB" w:rsidRPr="005C7A7E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Выполняют команды учителя, контролируют свои дейс</w:t>
            </w:r>
            <w:r w:rsidR="009A0D1E">
              <w:rPr>
                <w:color w:val="000000"/>
                <w:sz w:val="28"/>
                <w:szCs w:val="28"/>
                <w:lang w:val="ru-RU"/>
              </w:rPr>
              <w:t>твия согласно инструкции учител</w:t>
            </w:r>
            <w:r w:rsidR="00985E2E">
              <w:rPr>
                <w:color w:val="000000"/>
                <w:sz w:val="28"/>
                <w:szCs w:val="28"/>
                <w:lang w:val="ru-RU"/>
              </w:rPr>
              <w:t>я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Установить роль разминки при подготовке работы с волейбольными мячами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4D6952" w:rsidRPr="005C7A7E" w:rsidRDefault="004D6952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Зеркально повторяют за преподавате-лем</w:t>
            </w:r>
          </w:p>
        </w:tc>
        <w:tc>
          <w:tcPr>
            <w:tcW w:w="3398" w:type="dxa"/>
          </w:tcPr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Участвуют в ответах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Формулируют ответы  об интервале и дистанции между учащимися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Определение для чего проводится измерение ЧСС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При выполнении упражнений организуем анализ правильности выполнения упражнений партнером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Сознательное выполнение определенных упражнений.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Определяют последовательность и приоритет разминки мышечных групп.</w:t>
            </w:r>
          </w:p>
          <w:p w:rsidR="009A0D1E" w:rsidRPr="005C7A7E" w:rsidRDefault="009A0D1E" w:rsidP="00985E2E">
            <w:pPr>
              <w:keepNext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Анализируют правильность выполнения упражнений.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Контролируют действия сверстников</w:t>
            </w: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85E2E" w:rsidRDefault="00985E2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Pr="005C7A7E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D92DFF" w:rsidRDefault="00D92DFF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D92DFF" w:rsidRDefault="00BC519A" w:rsidP="00D92DF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</w:tcPr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Совместно с учителем формулирует ответы на вопросы, определяет тему и задачи урока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Совместно с учителем доводят до общего обозрения </w:t>
            </w:r>
            <w:r w:rsidR="00CA55EB">
              <w:rPr>
                <w:color w:val="000000"/>
                <w:sz w:val="28"/>
                <w:szCs w:val="28"/>
                <w:lang w:val="ru-RU"/>
              </w:rPr>
              <w:t>общие требования безопасности</w:t>
            </w: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Определяют показания пульса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Запоминают показания ЧСС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Pr="005C7A7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Владеют знаниями об особенностях физического развития и физической подготовки в соответствии с возрастом </w:t>
            </w:r>
          </w:p>
          <w:p w:rsidR="009A0D1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Умеют выделять необходимую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информацию,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осуществлять актуализацию полученных ранее знаний.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Pr="005C7A7E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Запоминают верный порядок проведения ОРУ</w:t>
            </w:r>
          </w:p>
        </w:tc>
        <w:tc>
          <w:tcPr>
            <w:tcW w:w="1897" w:type="dxa"/>
          </w:tcPr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Строят высказывания по теме.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Ведут обсуждение по теме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A55EB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CA55EB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Наблюдают за правильным выполнением сверстников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Безопасное поведение во время выполнения задания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9A0D1E" w:rsidRPr="005C7A7E" w:rsidRDefault="009A0D1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Деятельность направлена на продуктивное взаимодействие при проведении разминки как со сверстниками так и с учителем.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Взаимодействуют со сверстникам,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развивают внимание.</w:t>
            </w:r>
          </w:p>
          <w:p w:rsidR="00BC519A" w:rsidRPr="005C7A7E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C519A" w:rsidRPr="005A4708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A4708">
              <w:rPr>
                <w:color w:val="000000"/>
                <w:sz w:val="28"/>
                <w:szCs w:val="28"/>
                <w:lang w:val="ru-RU"/>
              </w:rPr>
              <w:t>Анализируют полученную информацию</w:t>
            </w:r>
          </w:p>
          <w:p w:rsidR="00BC519A" w:rsidRPr="005A4708" w:rsidRDefault="00BC519A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BC519A" w:rsidRDefault="00BC519A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D6952" w:rsidRPr="005C7A7E" w:rsidRDefault="004D6952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Наблюдают за действиями класса</w:t>
            </w:r>
          </w:p>
        </w:tc>
      </w:tr>
      <w:tr w:rsidR="005C7A7E" w:rsidRPr="00CD0104" w:rsidTr="00E60AC0">
        <w:tc>
          <w:tcPr>
            <w:tcW w:w="2127" w:type="dxa"/>
          </w:tcPr>
          <w:p w:rsidR="005A4708" w:rsidRPr="005C7A7E" w:rsidRDefault="005A4708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  <w:r w:rsidRPr="005C7A7E"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t>Основная часть</w:t>
            </w:r>
          </w:p>
          <w:p w:rsidR="005C7A7E" w:rsidRPr="005A4708" w:rsidRDefault="005C7A7E" w:rsidP="005A4708">
            <w:pPr>
              <w:pStyle w:val="aa"/>
              <w:keepNext/>
              <w:numPr>
                <w:ilvl w:val="0"/>
                <w:numId w:val="2"/>
              </w:numPr>
              <w:rPr>
                <w:color w:val="000000"/>
                <w:sz w:val="28"/>
                <w:szCs w:val="28"/>
                <w:lang w:val="ru-RU"/>
              </w:rPr>
            </w:pPr>
            <w:r w:rsidRPr="005A4708">
              <w:rPr>
                <w:b/>
                <w:bCs/>
                <w:color w:val="000000"/>
                <w:sz w:val="28"/>
                <w:szCs w:val="28"/>
                <w:lang w:val="ru-RU"/>
              </w:rPr>
              <w:t>минут)</w:t>
            </w:r>
          </w:p>
          <w:p w:rsidR="005A4708" w:rsidRPr="005A4708" w:rsidRDefault="005A4708" w:rsidP="005A4708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A4708">
              <w:rPr>
                <w:b/>
                <w:color w:val="000000"/>
                <w:sz w:val="28"/>
                <w:szCs w:val="28"/>
                <w:lang w:val="ru-RU"/>
              </w:rPr>
              <w:t>1.</w:t>
            </w:r>
            <w:r w:rsidRPr="005A4708">
              <w:rPr>
                <w:color w:val="000000"/>
                <w:sz w:val="28"/>
                <w:szCs w:val="28"/>
                <w:lang w:val="ru-RU"/>
              </w:rPr>
              <w:t>Теоретический опрос.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90EBE">
              <w:rPr>
                <w:b/>
                <w:color w:val="000000"/>
                <w:sz w:val="28"/>
                <w:szCs w:val="28"/>
                <w:lang w:val="ru-RU"/>
              </w:rPr>
              <w:t>2.</w:t>
            </w:r>
            <w:r w:rsidR="005A4708">
              <w:rPr>
                <w:color w:val="000000"/>
                <w:sz w:val="28"/>
                <w:szCs w:val="28"/>
                <w:lang w:val="ru-RU"/>
              </w:rPr>
              <w:t>Демонстрация презентации</w:t>
            </w:r>
          </w:p>
          <w:p w:rsidR="005A4708" w:rsidRDefault="00F42255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(Приложение 1)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 Работа в парах</w:t>
            </w:r>
          </w:p>
          <w:p w:rsidR="00490EBE" w:rsidRPr="005C7A7E" w:rsidRDefault="00490EBE" w:rsidP="00490EB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 Передача мяча сверху, снизу двумя руками .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>Работа в колонне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C6417">
              <w:rPr>
                <w:b/>
                <w:color w:val="000000"/>
                <w:sz w:val="28"/>
                <w:szCs w:val="28"/>
                <w:lang w:val="ru-RU"/>
              </w:rPr>
              <w:t>5</w:t>
            </w:r>
            <w:r w:rsidR="005C7A7E" w:rsidRPr="007C6417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 xml:space="preserve"> Проведение эстафеты с элементами волейбола.</w:t>
            </w: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C6417">
              <w:rPr>
                <w:b/>
                <w:color w:val="000000"/>
                <w:sz w:val="28"/>
                <w:szCs w:val="28"/>
                <w:lang w:val="ru-RU"/>
              </w:rPr>
              <w:t>6</w:t>
            </w:r>
            <w:r w:rsidR="005C7A7E" w:rsidRPr="007C6417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>Отработка приема и передачи на три счета через сетку.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056F3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7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>.Учебная игра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C056F3" w:rsidP="00985E2E">
            <w:pPr>
              <w:keepNext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8.</w:t>
            </w:r>
            <w:r w:rsidR="005C7A7E" w:rsidRPr="00C056F3">
              <w:rPr>
                <w:sz w:val="28"/>
                <w:szCs w:val="28"/>
                <w:lang w:val="ru-RU"/>
              </w:rPr>
              <w:t>Восстановление организма после двигательной нагрузки</w:t>
            </w:r>
          </w:p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1.Построение в одну шеренгу</w:t>
            </w:r>
          </w:p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2. Д</w:t>
            </w:r>
            <w:r w:rsidR="00C056F3">
              <w:rPr>
                <w:sz w:val="28"/>
                <w:szCs w:val="28"/>
                <w:lang w:val="ru-RU"/>
              </w:rPr>
              <w:t xml:space="preserve">ыхательная гимнастика </w:t>
            </w:r>
            <w:r w:rsidRPr="005C7A7E">
              <w:rPr>
                <w:sz w:val="28"/>
                <w:szCs w:val="28"/>
                <w:lang w:val="ru-RU"/>
              </w:rPr>
              <w:t>на месте.</w:t>
            </w:r>
          </w:p>
          <w:p w:rsidR="005C7A7E" w:rsidRPr="00C056F3" w:rsidRDefault="00C056F3" w:rsidP="00985E2E">
            <w:pPr>
              <w:keepNext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C056F3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 Измерение ЧСС</w:t>
            </w:r>
          </w:p>
          <w:p w:rsidR="005C7A7E" w:rsidRDefault="005C7A7E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C056F3" w:rsidRPr="005C7A7E" w:rsidRDefault="00C056F3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5C7A7E" w:rsidRPr="00C056F3" w:rsidRDefault="005C7A7E" w:rsidP="00985E2E">
            <w:pPr>
              <w:keepNext/>
              <w:jc w:val="both"/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</w:pPr>
            <w:r w:rsidRPr="005C7A7E">
              <w:rPr>
                <w:b/>
                <w:bCs/>
                <w:color w:val="000000"/>
                <w:sz w:val="28"/>
                <w:szCs w:val="28"/>
                <w:u w:val="single"/>
                <w:lang w:val="ru-RU"/>
              </w:rPr>
              <w:lastRenderedPageBreak/>
              <w:t xml:space="preserve">Заключитель-ный- рефлексия </w:t>
            </w:r>
            <w:r w:rsidRPr="005C7A7E">
              <w:rPr>
                <w:b/>
                <w:bCs/>
                <w:color w:val="000000"/>
                <w:sz w:val="28"/>
                <w:szCs w:val="28"/>
                <w:lang w:val="ru-RU"/>
              </w:rPr>
              <w:t>(5минут)</w:t>
            </w:r>
          </w:p>
          <w:p w:rsidR="005C7A7E" w:rsidRPr="00C056F3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 Анализ выполнения УЗ обучающимися</w:t>
            </w:r>
            <w:r w:rsidRPr="005C7A7E">
              <w:rPr>
                <w:b/>
                <w:sz w:val="28"/>
                <w:szCs w:val="28"/>
                <w:lang w:val="ru-RU"/>
              </w:rPr>
              <w:t xml:space="preserve"> Итог урока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t>1.Подведение итогов урока.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2.Выставление оценки.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3. Домашнее задание.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4.Организованный выход из  спортивного зала.</w:t>
            </w:r>
          </w:p>
        </w:tc>
        <w:tc>
          <w:tcPr>
            <w:tcW w:w="2693" w:type="dxa"/>
          </w:tcPr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Строю класс перед интерактивной доской.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Задаю вопросы о способах верхнего и нижнего приема и передачи мяча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Показываю несколько слайдов с демонстрацией правильных игровых действий, с личными объяснениями и демострацией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Разбиваю класс по парам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Pr="005C7A7E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Делю класс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 xml:space="preserve"> на 2 колонны.</w:t>
            </w:r>
          </w:p>
          <w:p w:rsidR="00AE3BF3" w:rsidRPr="005C7A7E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Организовываю деятельность обучающихся в порядке:</w:t>
            </w:r>
          </w:p>
          <w:p w:rsidR="00AE3BF3" w:rsidRPr="005C7A7E" w:rsidRDefault="00AE3BF3" w:rsidP="00AE3BF3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 Учащиеся находятся в колонне и по очереди выполняют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передачу мяча сверху, снизу двумя руками .</w:t>
            </w:r>
          </w:p>
          <w:p w:rsidR="00AE3BF3" w:rsidRPr="005C7A7E" w:rsidRDefault="00AE3BF3" w:rsidP="00AE3BF3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Один учащийся набрасывает мяч другому.</w:t>
            </w:r>
          </w:p>
          <w:p w:rsidR="00AE3BF3" w:rsidRPr="005C7A7E" w:rsidRDefault="00AE3BF3" w:rsidP="00AE3BF3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Повторяют за педагогом и запоминают.</w:t>
            </w: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C6417" w:rsidRPr="005C7A7E" w:rsidRDefault="007C6417" w:rsidP="007C6417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Организовываю эстафету по правилам: к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оманды в колонну по одному стоят лицом к сетке. Капитаны команд переходят на противоположную сторону лицом к своей команде.</w:t>
            </w:r>
          </w:p>
          <w:p w:rsidR="007C6417" w:rsidRPr="005C7A7E" w:rsidRDefault="007C6417" w:rsidP="007C6417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По сигналу капитан подает мяч направляющему колонны, тот должен вернуть ему мяч верхней или нижней подачей, после чего с левой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стороны отойти в конец колонны.</w:t>
            </w: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7C6417" w:rsidRPr="005C7A7E" w:rsidRDefault="007C6417" w:rsidP="007C6417">
            <w:pPr>
              <w:pStyle w:val="c0"/>
              <w:keepNext/>
              <w:spacing w:before="0" w:beforeAutospacing="0" w:after="0" w:afterAutospacing="0"/>
              <w:jc w:val="both"/>
              <w:rPr>
                <w:rStyle w:val="c7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c7"/>
                <w:rFonts w:eastAsia="Arial Unicode MS"/>
                <w:color w:val="000000"/>
                <w:sz w:val="28"/>
                <w:szCs w:val="28"/>
              </w:rPr>
              <w:t>Организовываю работу класса в порядке: в</w:t>
            </w:r>
            <w:r w:rsidRPr="005C7A7E">
              <w:rPr>
                <w:rStyle w:val="c7"/>
                <w:rFonts w:eastAsia="Arial Unicode MS"/>
                <w:color w:val="000000"/>
                <w:sz w:val="28"/>
                <w:szCs w:val="28"/>
              </w:rPr>
              <w:t>ыстраиваются в колонну по одному перед сеткой с правой и с левой стороны на противоположных сторонах спортивной площадки.</w:t>
            </w:r>
          </w:p>
          <w:p w:rsidR="007C6417" w:rsidRPr="005C7A7E" w:rsidRDefault="007C6417" w:rsidP="007C6417">
            <w:pPr>
              <w:pStyle w:val="c0"/>
              <w:keepNext/>
              <w:spacing w:before="0" w:beforeAutospacing="0" w:after="0" w:afterAutospacing="0"/>
              <w:jc w:val="both"/>
              <w:rPr>
                <w:rStyle w:val="c7"/>
                <w:rFonts w:eastAsia="Arial Unicode MS"/>
                <w:color w:val="000000"/>
                <w:sz w:val="28"/>
                <w:szCs w:val="28"/>
              </w:rPr>
            </w:pPr>
            <w:r w:rsidRPr="005C7A7E">
              <w:rPr>
                <w:rStyle w:val="c7"/>
                <w:rFonts w:eastAsia="Arial Unicode MS"/>
                <w:color w:val="000000"/>
                <w:sz w:val="28"/>
                <w:szCs w:val="28"/>
              </w:rPr>
              <w:t>Осуществляют прием и передачу на три счета с игроком под сеткой.</w:t>
            </w:r>
          </w:p>
          <w:p w:rsidR="007C6417" w:rsidRPr="005C7A7E" w:rsidRDefault="007C6417" w:rsidP="007C6417">
            <w:pPr>
              <w:pStyle w:val="c0"/>
              <w:keepNext/>
              <w:spacing w:before="0" w:beforeAutospacing="0" w:after="0" w:afterAutospacing="0"/>
              <w:jc w:val="both"/>
              <w:rPr>
                <w:rStyle w:val="c7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c7"/>
                <w:rFonts w:eastAsia="Arial Unicode MS"/>
                <w:color w:val="000000"/>
                <w:sz w:val="28"/>
                <w:szCs w:val="28"/>
              </w:rPr>
              <w:t>Выполнив</w:t>
            </w:r>
            <w:r w:rsidRPr="005C7A7E">
              <w:rPr>
                <w:rStyle w:val="c7"/>
                <w:rFonts w:eastAsia="Arial Unicode MS"/>
                <w:color w:val="000000"/>
                <w:sz w:val="28"/>
                <w:szCs w:val="28"/>
              </w:rPr>
              <w:t>шие упражнение отходят в конец колонны.</w:t>
            </w: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056F3" w:rsidRPr="005C7A7E" w:rsidRDefault="00C056F3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C056F3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Делю класс </w:t>
            </w:r>
            <w:r w:rsidR="005C7A7E" w:rsidRPr="005C7A7E">
              <w:rPr>
                <w:color w:val="000000"/>
                <w:sz w:val="28"/>
                <w:szCs w:val="28"/>
              </w:rPr>
              <w:t xml:space="preserve"> на две команды,</w:t>
            </w: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играют до 15 очков в каждой партии. Игра длится пока счет в партиях не будет 2:1</w:t>
            </w: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Строю в одну шеренгу, провожу с классом дыхательную гимнастику </w:t>
            </w: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pStyle w:val="c0"/>
              <w:keepNext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C056F3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Самостоятельно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по команде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измеряют </w:t>
            </w:r>
            <w:r w:rsidRPr="005C7A7E">
              <w:rPr>
                <w:sz w:val="28"/>
                <w:szCs w:val="28"/>
                <w:lang w:val="ru-RU"/>
              </w:rPr>
              <w:t>ЧСС</w:t>
            </w:r>
          </w:p>
          <w:p w:rsidR="005C7A7E" w:rsidRP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5C7A7E" w:rsidRDefault="005C7A7E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C056F3" w:rsidRPr="005C7A7E" w:rsidRDefault="00C056F3" w:rsidP="00985E2E">
            <w:pPr>
              <w:keepNext/>
              <w:jc w:val="both"/>
              <w:rPr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lastRenderedPageBreak/>
              <w:t xml:space="preserve"> Задаю вопросы по оценке деятельности, технике выполнения заданий учащимися на уроке.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Оцениваю обучающихся. Формулирую выводы функционального состояния учащихся в ходе урока по показателям ЧСС</w:t>
            </w:r>
          </w:p>
          <w:p w:rsidR="005C7A7E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Задаю домашнее задание: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Выполнять упражнения со скакалкой; отжимания; пресс из положения лежа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Определяют свое место в общем строю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Вспоминают ранее пройденные темы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Определяют в чем заключается верность данных способов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Используя теоретичес-кие знания выполняют практическое задание 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Pr="005C7A7E" w:rsidRDefault="00AE3BF3" w:rsidP="00AE3BF3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Осуществл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яют само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контроль за состоянием своего организма.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7C6417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Осущес</w:t>
            </w:r>
            <w:r>
              <w:rPr>
                <w:color w:val="000000"/>
                <w:sz w:val="28"/>
                <w:szCs w:val="28"/>
                <w:lang w:val="ru-RU"/>
              </w:rPr>
              <w:t>-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твлять самоконтроль, выявлять отклонения от эталона.</w:t>
            </w: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7C6417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Положительное отношение к занятиям двигательной деятельностью.</w:t>
            </w:r>
          </w:p>
          <w:p w:rsidR="00BF3B83" w:rsidRDefault="00BF3B8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sz w:val="28"/>
                <w:szCs w:val="28"/>
                <w:lang w:val="ru-RU"/>
              </w:rPr>
              <w:lastRenderedPageBreak/>
              <w:t>Совершенствуют двигательные умения и навыки  в игровой деятельности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Самоопределение результата полученной нагрузки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42255">
              <w:rPr>
                <w:color w:val="000000"/>
                <w:sz w:val="28"/>
                <w:szCs w:val="28"/>
                <w:lang w:val="ru-RU"/>
              </w:rPr>
              <w:lastRenderedPageBreak/>
              <w:t>Оценивают свою деятельность</w:t>
            </w:r>
          </w:p>
          <w:p w:rsidR="00C056F3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8" w:type="dxa"/>
          </w:tcPr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Контролирует расположение других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Дают оценку своим действиям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490EB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Оценивают правильность своих действий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490EB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Оценивают правильность своих действий на практике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Умеют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регулировать свои действия,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взаимодействовать в группе.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Принимать инструкцию учителя, четко ей следовать.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Осуществлять контроль.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Оценивать выполнение двигательных действий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согласно поставленным задачам.</w:t>
            </w: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Умение собраться, настроиться на деятельность</w:t>
            </w: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Соблюдение правил выполнения заданного двигательного действия, проявление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дисциплинированности.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Владеть известными современному волейболу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приемами игры и уметь осуществлять их в разных условиях.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Развивают 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координационные способности в сложных двигательных действиях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Оценивают правильность выполнения учебной задачи,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собственные возможности её решения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Прогнозирование результатов занятия</w:t>
            </w: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Определяют смысл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поставленной на уроке УЗ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Оценивают свою работу на уроке, прослушивают оценку учителя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Вычленять новые знания.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Объяснять понятие «Рациональное питание школьников».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6" w:type="dxa"/>
          </w:tcPr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Строятся в одну шеренгу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Дают ответы на вопросы и демонстрируют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Запоминают варианты действий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Закрепляют свои умения на прктике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Постоянно совершенствуют приемы, улучшая общую согласованность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их выполнения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Активно включаются в выполнение двигательного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действия.</w:t>
            </w:r>
          </w:p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Pr="005C7A7E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Умеют договариваться в совместной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деятельности, взаимодействуют со сверстниками.</w:t>
            </w:r>
          </w:p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Pr="005C7A7E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Формируют умения работать в группе, договариваться, контролировать действия партнера.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Умеют сосредоточиться для достижения цели.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Развивают трудолюбие и ответственность за качество своей деятельности</w:t>
            </w: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Pr="005C7A7E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Оценивают компетентность и учет позиции других людей.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Отвечают на вопросы учителя, формулируют понятия.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  <w:r w:rsidRPr="005C7A7E">
              <w:rPr>
                <w:color w:val="000000"/>
                <w:sz w:val="28"/>
                <w:szCs w:val="28"/>
              </w:rPr>
              <w:t>Обсуждаютработунауроке.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</w:rPr>
            </w:pPr>
          </w:p>
          <w:p w:rsidR="005C7A7E" w:rsidRPr="00763942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97" w:type="dxa"/>
          </w:tcPr>
          <w:p w:rsidR="005C7A7E" w:rsidRPr="005A4708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Подсказывают друг другу при ошибках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Работают в коллективе</w:t>
            </w: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5A4708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A4708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Ведут обсуждение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Ведут обсуждение,</w:t>
            </w:r>
          </w:p>
          <w:p w:rsidR="005C7A7E" w:rsidRPr="005C7A7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</w:t>
            </w:r>
            <w:r w:rsidR="005C7A7E" w:rsidRPr="005C7A7E">
              <w:rPr>
                <w:color w:val="000000"/>
                <w:sz w:val="28"/>
                <w:szCs w:val="28"/>
                <w:lang w:val="ru-RU"/>
              </w:rPr>
              <w:t>бменивают-ся информацией</w:t>
            </w: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90EBE" w:rsidRDefault="00490EB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Развивают умение выразить свою мысль по поводу освоения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технических приёмов и тактических действий </w:t>
            </w: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E3BF3" w:rsidRDefault="00AE3B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Находят адекватные способы поведения и взаимодействия с партнерами во время учебной и игровой деятельности.</w:t>
            </w: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C6417" w:rsidRDefault="007C6417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Умение заметить достоинства и недостатки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своего исполнения движений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Оказывать посильную помощь </w:t>
            </w:r>
            <w:r w:rsidRPr="005C7A7E">
              <w:rPr>
                <w:color w:val="000000"/>
                <w:sz w:val="28"/>
                <w:szCs w:val="28"/>
              </w:rPr>
              <w:t> 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t>и моральную поддержку сверстникам</w:t>
            </w: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Взаимодейст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вие со сверстниками на принципах взаимоуважения и взаимопомощи</w:t>
            </w: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Внимательное отношение к собственным переживаниям и переживаниям соперников.</w:t>
            </w: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C056F3" w:rsidRDefault="00C056F3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 xml:space="preserve">Понимают </w:t>
            </w:r>
            <w:r w:rsidRPr="005C7A7E">
              <w:rPr>
                <w:color w:val="000000"/>
                <w:sz w:val="28"/>
                <w:szCs w:val="28"/>
                <w:lang w:val="ru-RU"/>
              </w:rPr>
              <w:lastRenderedPageBreak/>
              <w:t>значимость полученных знаний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Осуществля-ют самоконтроль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Слушают одноклассников, активно участвуют в решении коммуникативной задачи, выражают свое мнение об итогах.</w:t>
            </w:r>
          </w:p>
          <w:p w:rsidR="005C7A7E" w:rsidRPr="005C7A7E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5C7A7E">
              <w:rPr>
                <w:color w:val="000000"/>
                <w:sz w:val="28"/>
                <w:szCs w:val="28"/>
                <w:lang w:val="ru-RU"/>
              </w:rPr>
              <w:t>Повторяют новые полученные знания на уроке.</w:t>
            </w:r>
          </w:p>
          <w:p w:rsidR="005C7A7E" w:rsidRPr="004F24CA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5C7A7E" w:rsidRPr="00F42255" w:rsidRDefault="005C7A7E" w:rsidP="00985E2E">
            <w:pPr>
              <w:keepNext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D67C3" w:rsidRDefault="00442ED4" w:rsidP="00442ED4">
      <w:pPr>
        <w:widowControl w:val="0"/>
        <w:tabs>
          <w:tab w:val="left" w:pos="655"/>
        </w:tabs>
        <w:spacing w:line="312" w:lineRule="exact"/>
        <w:ind w:right="20"/>
        <w:jc w:val="center"/>
        <w:rPr>
          <w:sz w:val="28"/>
          <w:szCs w:val="28"/>
          <w:lang w:val="ru-RU"/>
        </w:rPr>
      </w:pPr>
      <w:r w:rsidRPr="00442ED4">
        <w:rPr>
          <w:sz w:val="28"/>
          <w:szCs w:val="28"/>
          <w:lang w:val="ru-RU"/>
        </w:rPr>
        <w:lastRenderedPageBreak/>
        <w:t>Этап анализа и самоанализа</w:t>
      </w:r>
    </w:p>
    <w:p w:rsidR="00442ED4" w:rsidRDefault="00442ED4" w:rsidP="00442ED4">
      <w:pPr>
        <w:widowControl w:val="0"/>
        <w:tabs>
          <w:tab w:val="left" w:pos="655"/>
        </w:tabs>
        <w:spacing w:line="312" w:lineRule="exact"/>
        <w:ind w:right="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Использование в вводной части во время разминки аудиосистемы позволило поднять активность и заинтересованность к спортивным действиям среди большинства учащихся класса.</w:t>
      </w:r>
    </w:p>
    <w:p w:rsidR="00442ED4" w:rsidRDefault="00442ED4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 без особых проблем смогли определить цель урока.</w:t>
      </w:r>
    </w:p>
    <w:p w:rsidR="00442ED4" w:rsidRDefault="00442ED4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основной части использование интерактивной доски позволило учащимся наглядно узнать о правильных приемах и действиях, а также прийти к выводу, что путем показа презентации можно доступно преподнести информацию.</w:t>
      </w:r>
    </w:p>
    <w:p w:rsidR="00442ED4" w:rsidRDefault="00442ED4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Плотность физической нагрузки на данном уроке- высокая.</w:t>
      </w: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F42255" w:rsidRDefault="00F42255" w:rsidP="00442ED4">
      <w:pPr>
        <w:widowControl w:val="0"/>
        <w:tabs>
          <w:tab w:val="left" w:pos="655"/>
        </w:tabs>
        <w:spacing w:line="312" w:lineRule="exact"/>
        <w:ind w:right="20" w:firstLine="284"/>
        <w:rPr>
          <w:sz w:val="28"/>
          <w:szCs w:val="28"/>
          <w:lang w:val="ru-RU"/>
        </w:rPr>
      </w:pPr>
    </w:p>
    <w:p w:rsidR="00E6769C" w:rsidRDefault="00F42255" w:rsidP="00E67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Приложение 1</w:t>
      </w:r>
      <w:r>
        <w:rPr>
          <w:sz w:val="28"/>
          <w:szCs w:val="28"/>
          <w:lang w:val="ru-RU"/>
        </w:rPr>
        <w:br w:type="textWrapping" w:clear="all"/>
      </w: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255270</wp:posOffset>
            </wp:positionV>
            <wp:extent cx="4457700" cy="27127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4648200" cy="28727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4320540" cy="24841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/>
        </w:rPr>
        <w:drawing>
          <wp:inline distT="0" distB="0" distL="0" distR="0">
            <wp:extent cx="4358640" cy="2484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3877" cy="248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9C" w:rsidRDefault="00E67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E6769C" w:rsidSect="005C7A7E">
      <w:footerReference w:type="default" r:id="rId12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360" w:rsidRDefault="00186360" w:rsidP="00C8460F">
      <w:r>
        <w:separator/>
      </w:r>
    </w:p>
  </w:endnote>
  <w:endnote w:type="continuationSeparator" w:id="1">
    <w:p w:rsidR="00186360" w:rsidRDefault="00186360" w:rsidP="00C8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820833"/>
      <w:docPartObj>
        <w:docPartGallery w:val="Page Numbers (Bottom of Page)"/>
        <w:docPartUnique/>
      </w:docPartObj>
    </w:sdtPr>
    <w:sdtContent>
      <w:p w:rsidR="00C8460F" w:rsidRDefault="004D0F58">
        <w:pPr>
          <w:pStyle w:val="a5"/>
          <w:jc w:val="right"/>
        </w:pPr>
        <w:r>
          <w:fldChar w:fldCharType="begin"/>
        </w:r>
        <w:r w:rsidR="00C8460F">
          <w:instrText>PAGE   \* MERGEFORMAT</w:instrText>
        </w:r>
        <w:r>
          <w:fldChar w:fldCharType="separate"/>
        </w:r>
        <w:r w:rsidR="00CD0104" w:rsidRPr="00CD0104">
          <w:rPr>
            <w:noProof/>
            <w:lang w:val="ru-RU"/>
          </w:rPr>
          <w:t>3</w:t>
        </w:r>
        <w:r>
          <w:fldChar w:fldCharType="end"/>
        </w:r>
      </w:p>
    </w:sdtContent>
  </w:sdt>
  <w:p w:rsidR="00C8460F" w:rsidRDefault="00C846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360" w:rsidRDefault="00186360" w:rsidP="00C8460F">
      <w:r>
        <w:separator/>
      </w:r>
    </w:p>
  </w:footnote>
  <w:footnote w:type="continuationSeparator" w:id="1">
    <w:p w:rsidR="00186360" w:rsidRDefault="00186360" w:rsidP="00C84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4A3B"/>
    <w:multiLevelType w:val="hybridMultilevel"/>
    <w:tmpl w:val="7F8A3FC4"/>
    <w:lvl w:ilvl="0" w:tplc="76840900">
      <w:start w:val="30"/>
      <w:numFmt w:val="decimal"/>
      <w:lvlText w:val="(%1"/>
      <w:lvlJc w:val="left"/>
      <w:pPr>
        <w:ind w:left="744" w:hanging="3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764D4"/>
    <w:multiLevelType w:val="hybridMultilevel"/>
    <w:tmpl w:val="296A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E1F"/>
    <w:rsid w:val="000B7D8F"/>
    <w:rsid w:val="00186360"/>
    <w:rsid w:val="00373E3E"/>
    <w:rsid w:val="003B4C56"/>
    <w:rsid w:val="003F53A5"/>
    <w:rsid w:val="00442ED4"/>
    <w:rsid w:val="00446E1A"/>
    <w:rsid w:val="00490EBE"/>
    <w:rsid w:val="004D0F58"/>
    <w:rsid w:val="004D6952"/>
    <w:rsid w:val="004F24CA"/>
    <w:rsid w:val="005A4708"/>
    <w:rsid w:val="005C7A7E"/>
    <w:rsid w:val="00724F4F"/>
    <w:rsid w:val="00763942"/>
    <w:rsid w:val="007C6417"/>
    <w:rsid w:val="007F3A37"/>
    <w:rsid w:val="00802CFE"/>
    <w:rsid w:val="00825E1F"/>
    <w:rsid w:val="008D7209"/>
    <w:rsid w:val="0090242F"/>
    <w:rsid w:val="00910E35"/>
    <w:rsid w:val="00985E2E"/>
    <w:rsid w:val="009A0D1E"/>
    <w:rsid w:val="00AD2176"/>
    <w:rsid w:val="00AD21BB"/>
    <w:rsid w:val="00AE3BF3"/>
    <w:rsid w:val="00B3169D"/>
    <w:rsid w:val="00BC519A"/>
    <w:rsid w:val="00BF3B83"/>
    <w:rsid w:val="00C056F3"/>
    <w:rsid w:val="00C17B1C"/>
    <w:rsid w:val="00C8460F"/>
    <w:rsid w:val="00CA55EB"/>
    <w:rsid w:val="00CD0104"/>
    <w:rsid w:val="00D81315"/>
    <w:rsid w:val="00D81CD1"/>
    <w:rsid w:val="00D92DFF"/>
    <w:rsid w:val="00DA2E7E"/>
    <w:rsid w:val="00DC3946"/>
    <w:rsid w:val="00DE2266"/>
    <w:rsid w:val="00E6769C"/>
    <w:rsid w:val="00E85596"/>
    <w:rsid w:val="00F4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4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rsid w:val="009024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660" w:line="322" w:lineRule="exact"/>
      <w:ind w:hanging="3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8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C84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6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">
    <w:name w:val="Основной текст (2)_"/>
    <w:basedOn w:val="a0"/>
    <w:link w:val="20"/>
    <w:locked/>
    <w:rsid w:val="00AD2176"/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D2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val="ru-RU" w:eastAsia="en-US"/>
    </w:rPr>
  </w:style>
  <w:style w:type="character" w:customStyle="1" w:styleId="3">
    <w:name w:val="Основной текст (3)"/>
    <w:basedOn w:val="a0"/>
    <w:rsid w:val="00AD217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AD2176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 + Не полужирный"/>
    <w:aliases w:val="Не курсив"/>
    <w:basedOn w:val="a0"/>
    <w:rsid w:val="00AD217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AD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D2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ru-RU"/>
    </w:rPr>
  </w:style>
  <w:style w:type="character" w:customStyle="1" w:styleId="c12">
    <w:name w:val="c12"/>
    <w:basedOn w:val="a0"/>
    <w:rsid w:val="00AD2176"/>
  </w:style>
  <w:style w:type="paragraph" w:customStyle="1" w:styleId="a9">
    <w:name w:val="Содержимое таблицы"/>
    <w:basedOn w:val="a"/>
    <w:uiPriority w:val="99"/>
    <w:rsid w:val="005C7A7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2"/>
      <w:lang w:val="ru-RU" w:eastAsia="en-US"/>
    </w:rPr>
  </w:style>
  <w:style w:type="paragraph" w:customStyle="1" w:styleId="c0">
    <w:name w:val="c0"/>
    <w:basedOn w:val="a"/>
    <w:rsid w:val="005C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5C7A7E"/>
  </w:style>
  <w:style w:type="paragraph" w:styleId="aa">
    <w:name w:val="List Paragraph"/>
    <w:basedOn w:val="a"/>
    <w:uiPriority w:val="34"/>
    <w:qFormat/>
    <w:rsid w:val="005A47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42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25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4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6"/>
    <w:rsid w:val="0090242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FFFFFF" w:fill="FFFFFF"/>
      <w:spacing w:after="660" w:line="322" w:lineRule="exact"/>
      <w:ind w:hanging="34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846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6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C846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6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2">
    <w:name w:val="Основной текст (2)_"/>
    <w:basedOn w:val="a0"/>
    <w:link w:val="20"/>
    <w:locked/>
    <w:rsid w:val="00AD2176"/>
    <w:rPr>
      <w:rFonts w:ascii="Arial Unicode MS" w:eastAsia="Arial Unicode MS" w:hAnsi="Arial Unicode MS" w:cs="Arial Unicode MS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AD2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tLeast"/>
      <w:jc w:val="center"/>
    </w:pPr>
    <w:rPr>
      <w:rFonts w:ascii="Arial Unicode MS" w:eastAsia="Arial Unicode MS" w:hAnsi="Arial Unicode MS" w:cs="Arial Unicode MS"/>
      <w:b/>
      <w:bCs/>
      <w:sz w:val="19"/>
      <w:szCs w:val="19"/>
      <w:lang w:val="ru-RU" w:eastAsia="en-US"/>
    </w:rPr>
  </w:style>
  <w:style w:type="character" w:customStyle="1" w:styleId="3">
    <w:name w:val="Основной текст (3)"/>
    <w:basedOn w:val="a0"/>
    <w:rsid w:val="00AD217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AD2176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 + Не полужирный"/>
    <w:aliases w:val="Не курсив"/>
    <w:basedOn w:val="a0"/>
    <w:rsid w:val="00AD217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rsid w:val="00AD2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AD2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ru-RU"/>
    </w:rPr>
  </w:style>
  <w:style w:type="character" w:customStyle="1" w:styleId="c12">
    <w:name w:val="c12"/>
    <w:basedOn w:val="a0"/>
    <w:rsid w:val="00AD2176"/>
  </w:style>
  <w:style w:type="paragraph" w:customStyle="1" w:styleId="a9">
    <w:name w:val="Содержимое таблицы"/>
    <w:basedOn w:val="a"/>
    <w:uiPriority w:val="99"/>
    <w:rsid w:val="005C7A7E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2"/>
      <w:lang w:val="ru-RU" w:eastAsia="en-US"/>
    </w:rPr>
  </w:style>
  <w:style w:type="paragraph" w:customStyle="1" w:styleId="c0">
    <w:name w:val="c0"/>
    <w:basedOn w:val="a"/>
    <w:rsid w:val="005C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ru-RU"/>
    </w:rPr>
  </w:style>
  <w:style w:type="character" w:customStyle="1" w:styleId="c7">
    <w:name w:val="c7"/>
    <w:basedOn w:val="a0"/>
    <w:rsid w:val="005C7A7E"/>
  </w:style>
  <w:style w:type="paragraph" w:styleId="aa">
    <w:name w:val="List Paragraph"/>
    <w:basedOn w:val="a"/>
    <w:uiPriority w:val="34"/>
    <w:qFormat/>
    <w:rsid w:val="005A470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422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25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4B6C-700F-40E9-9D6F-7D3816AC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14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28</cp:revision>
  <dcterms:created xsi:type="dcterms:W3CDTF">2023-03-05T09:33:00Z</dcterms:created>
  <dcterms:modified xsi:type="dcterms:W3CDTF">2024-03-14T13:14:00Z</dcterms:modified>
</cp:coreProperties>
</file>